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5194" w:rsidRPr="00F55194" w:rsidRDefault="00F55194" w:rsidP="00F55194">
      <w:pPr>
        <w:spacing w:line="480" w:lineRule="auto"/>
        <w:ind w:firstLine="720"/>
        <w:jc w:val="center"/>
        <w:rPr>
          <w:rFonts w:ascii="Times New Roman" w:hAnsi="Times New Roman" w:cs="Times New Roman"/>
          <w:b/>
          <w:bCs/>
          <w:sz w:val="24"/>
          <w:szCs w:val="24"/>
        </w:rPr>
      </w:pPr>
      <w:r w:rsidRPr="00F55194">
        <w:rPr>
          <w:rFonts w:ascii="Times New Roman" w:hAnsi="Times New Roman" w:cs="Times New Roman"/>
          <w:b/>
          <w:bCs/>
          <w:sz w:val="24"/>
          <w:szCs w:val="24"/>
        </w:rPr>
        <w:t>The first two women to graduate from the Army and their impact in the society.</w:t>
      </w:r>
    </w:p>
    <w:p w:rsidR="00F55194" w:rsidRPr="00F55194" w:rsidRDefault="00F55194" w:rsidP="00F55194">
      <w:pPr>
        <w:spacing w:line="480" w:lineRule="auto"/>
        <w:ind w:firstLine="720"/>
        <w:jc w:val="center"/>
        <w:rPr>
          <w:rFonts w:ascii="Times New Roman" w:hAnsi="Times New Roman" w:cs="Times New Roman"/>
          <w:b/>
          <w:bCs/>
          <w:sz w:val="24"/>
          <w:szCs w:val="24"/>
        </w:rPr>
      </w:pPr>
      <w:r w:rsidRPr="00F55194">
        <w:rPr>
          <w:rFonts w:ascii="Times New Roman" w:hAnsi="Times New Roman" w:cs="Times New Roman"/>
          <w:b/>
          <w:bCs/>
          <w:sz w:val="24"/>
          <w:szCs w:val="24"/>
        </w:rPr>
        <w:t>Author</w:t>
      </w:r>
    </w:p>
    <w:p w:rsidR="00F55194" w:rsidRPr="00F55194" w:rsidRDefault="00F55194" w:rsidP="00F55194">
      <w:pPr>
        <w:spacing w:line="480" w:lineRule="auto"/>
        <w:ind w:firstLine="720"/>
        <w:jc w:val="center"/>
        <w:rPr>
          <w:rFonts w:ascii="Times New Roman" w:hAnsi="Times New Roman" w:cs="Times New Roman"/>
          <w:b/>
          <w:bCs/>
          <w:sz w:val="24"/>
          <w:szCs w:val="24"/>
        </w:rPr>
      </w:pPr>
      <w:r w:rsidRPr="00F55194">
        <w:rPr>
          <w:rFonts w:ascii="Times New Roman" w:hAnsi="Times New Roman" w:cs="Times New Roman"/>
          <w:b/>
          <w:bCs/>
          <w:sz w:val="24"/>
          <w:szCs w:val="24"/>
        </w:rPr>
        <w:t>Institution Affiliation</w:t>
      </w:r>
    </w:p>
    <w:p w:rsidR="00F55194" w:rsidRPr="00F55194" w:rsidRDefault="00F55194" w:rsidP="00F55194">
      <w:pPr>
        <w:spacing w:line="480" w:lineRule="auto"/>
        <w:ind w:firstLine="720"/>
        <w:jc w:val="center"/>
        <w:rPr>
          <w:rFonts w:ascii="Times New Roman" w:hAnsi="Times New Roman" w:cs="Times New Roman"/>
          <w:b/>
          <w:bCs/>
          <w:sz w:val="24"/>
          <w:szCs w:val="24"/>
        </w:rPr>
      </w:pPr>
      <w:r w:rsidRPr="00F55194">
        <w:rPr>
          <w:rFonts w:ascii="Times New Roman" w:hAnsi="Times New Roman" w:cs="Times New Roman"/>
          <w:b/>
          <w:bCs/>
          <w:sz w:val="24"/>
          <w:szCs w:val="24"/>
        </w:rPr>
        <w:t>Course code: Course Title</w:t>
      </w:r>
    </w:p>
    <w:p w:rsidR="00F55194" w:rsidRPr="00F55194" w:rsidRDefault="00F55194" w:rsidP="00F55194">
      <w:pPr>
        <w:spacing w:line="480" w:lineRule="auto"/>
        <w:ind w:firstLine="720"/>
        <w:jc w:val="center"/>
        <w:rPr>
          <w:rFonts w:ascii="Times New Roman" w:hAnsi="Times New Roman" w:cs="Times New Roman"/>
          <w:b/>
          <w:bCs/>
          <w:sz w:val="24"/>
          <w:szCs w:val="24"/>
        </w:rPr>
      </w:pPr>
      <w:r w:rsidRPr="00F55194">
        <w:rPr>
          <w:rFonts w:ascii="Times New Roman" w:hAnsi="Times New Roman" w:cs="Times New Roman"/>
          <w:b/>
          <w:bCs/>
          <w:sz w:val="24"/>
          <w:szCs w:val="24"/>
        </w:rPr>
        <w:t>Lecturer’s Name</w:t>
      </w:r>
    </w:p>
    <w:p w:rsidR="00F55194" w:rsidRPr="00F55194" w:rsidRDefault="00F55194" w:rsidP="00F55194">
      <w:pPr>
        <w:spacing w:line="480" w:lineRule="auto"/>
        <w:ind w:firstLine="720"/>
        <w:jc w:val="center"/>
        <w:rPr>
          <w:rFonts w:ascii="Times New Roman" w:hAnsi="Times New Roman" w:cs="Times New Roman"/>
          <w:b/>
          <w:bCs/>
          <w:sz w:val="24"/>
          <w:szCs w:val="24"/>
        </w:rPr>
      </w:pPr>
      <w:r w:rsidRPr="00F55194">
        <w:rPr>
          <w:rFonts w:ascii="Times New Roman" w:hAnsi="Times New Roman" w:cs="Times New Roman"/>
          <w:b/>
          <w:bCs/>
          <w:sz w:val="24"/>
          <w:szCs w:val="24"/>
        </w:rPr>
        <w:t>Date of Submission</w:t>
      </w:r>
    </w:p>
    <w:p w:rsidR="00F55194" w:rsidRPr="00F55194" w:rsidRDefault="00F55194" w:rsidP="00F55194">
      <w:pPr>
        <w:spacing w:line="480" w:lineRule="auto"/>
        <w:ind w:firstLine="720"/>
        <w:jc w:val="center"/>
        <w:rPr>
          <w:rFonts w:ascii="Times New Roman" w:hAnsi="Times New Roman" w:cs="Times New Roman"/>
          <w:b/>
          <w:bCs/>
          <w:sz w:val="24"/>
          <w:szCs w:val="24"/>
        </w:rPr>
      </w:pPr>
    </w:p>
    <w:p w:rsidR="00F55194" w:rsidRDefault="00F55194" w:rsidP="00F55194">
      <w:pPr>
        <w:spacing w:line="480" w:lineRule="auto"/>
        <w:ind w:firstLine="720"/>
        <w:rPr>
          <w:rFonts w:ascii="Times New Roman" w:hAnsi="Times New Roman" w:cs="Times New Roman"/>
          <w:b/>
          <w:bCs/>
          <w:sz w:val="24"/>
          <w:szCs w:val="24"/>
        </w:rPr>
      </w:pPr>
    </w:p>
    <w:p w:rsidR="00F55194" w:rsidRDefault="00F55194" w:rsidP="00F55194">
      <w:pPr>
        <w:spacing w:line="480" w:lineRule="auto"/>
        <w:ind w:firstLine="720"/>
        <w:rPr>
          <w:rFonts w:ascii="Times New Roman" w:hAnsi="Times New Roman" w:cs="Times New Roman"/>
          <w:b/>
          <w:bCs/>
          <w:sz w:val="24"/>
          <w:szCs w:val="24"/>
        </w:rPr>
      </w:pPr>
    </w:p>
    <w:p w:rsidR="00F55194" w:rsidRDefault="00F55194" w:rsidP="00F55194">
      <w:pPr>
        <w:spacing w:line="480" w:lineRule="auto"/>
        <w:ind w:firstLine="720"/>
        <w:rPr>
          <w:rFonts w:ascii="Times New Roman" w:hAnsi="Times New Roman" w:cs="Times New Roman"/>
          <w:b/>
          <w:bCs/>
          <w:sz w:val="24"/>
          <w:szCs w:val="24"/>
        </w:rPr>
      </w:pPr>
    </w:p>
    <w:p w:rsidR="00F55194" w:rsidRDefault="00F55194" w:rsidP="00F55194">
      <w:pPr>
        <w:spacing w:line="480" w:lineRule="auto"/>
        <w:ind w:firstLine="720"/>
        <w:rPr>
          <w:rFonts w:ascii="Times New Roman" w:hAnsi="Times New Roman" w:cs="Times New Roman"/>
          <w:b/>
          <w:bCs/>
          <w:sz w:val="24"/>
          <w:szCs w:val="24"/>
        </w:rPr>
      </w:pPr>
    </w:p>
    <w:p w:rsidR="00F55194" w:rsidRDefault="00F55194" w:rsidP="00F55194">
      <w:pPr>
        <w:spacing w:line="480" w:lineRule="auto"/>
        <w:ind w:firstLine="720"/>
        <w:rPr>
          <w:rFonts w:ascii="Times New Roman" w:hAnsi="Times New Roman" w:cs="Times New Roman"/>
          <w:b/>
          <w:bCs/>
          <w:sz w:val="24"/>
          <w:szCs w:val="24"/>
        </w:rPr>
      </w:pPr>
    </w:p>
    <w:p w:rsidR="00F55194" w:rsidRDefault="00F55194" w:rsidP="00F55194">
      <w:pPr>
        <w:spacing w:line="480" w:lineRule="auto"/>
        <w:ind w:firstLine="720"/>
        <w:rPr>
          <w:rFonts w:ascii="Times New Roman" w:hAnsi="Times New Roman" w:cs="Times New Roman"/>
          <w:b/>
          <w:bCs/>
          <w:sz w:val="24"/>
          <w:szCs w:val="24"/>
        </w:rPr>
      </w:pPr>
    </w:p>
    <w:p w:rsidR="00F55194" w:rsidRDefault="00F55194" w:rsidP="00F55194">
      <w:pPr>
        <w:spacing w:line="480" w:lineRule="auto"/>
        <w:ind w:firstLine="720"/>
        <w:rPr>
          <w:rFonts w:ascii="Times New Roman" w:hAnsi="Times New Roman" w:cs="Times New Roman"/>
          <w:b/>
          <w:bCs/>
          <w:sz w:val="24"/>
          <w:szCs w:val="24"/>
        </w:rPr>
      </w:pPr>
    </w:p>
    <w:p w:rsidR="00F55194" w:rsidRDefault="00F55194" w:rsidP="00F55194">
      <w:pPr>
        <w:spacing w:line="480" w:lineRule="auto"/>
        <w:ind w:firstLine="720"/>
        <w:rPr>
          <w:rFonts w:ascii="Times New Roman" w:hAnsi="Times New Roman" w:cs="Times New Roman"/>
          <w:b/>
          <w:bCs/>
          <w:sz w:val="24"/>
          <w:szCs w:val="24"/>
        </w:rPr>
      </w:pPr>
    </w:p>
    <w:p w:rsidR="00F55194" w:rsidRDefault="00F55194" w:rsidP="00F55194">
      <w:pPr>
        <w:spacing w:line="480" w:lineRule="auto"/>
        <w:ind w:firstLine="720"/>
        <w:rPr>
          <w:rFonts w:ascii="Times New Roman" w:hAnsi="Times New Roman" w:cs="Times New Roman"/>
          <w:b/>
          <w:bCs/>
          <w:sz w:val="24"/>
          <w:szCs w:val="24"/>
        </w:rPr>
      </w:pPr>
    </w:p>
    <w:p w:rsidR="00F55194" w:rsidRDefault="00F55194" w:rsidP="00F55194">
      <w:pPr>
        <w:spacing w:line="480" w:lineRule="auto"/>
        <w:ind w:firstLine="720"/>
        <w:rPr>
          <w:rFonts w:ascii="Times New Roman" w:hAnsi="Times New Roman" w:cs="Times New Roman"/>
          <w:b/>
          <w:bCs/>
          <w:sz w:val="24"/>
          <w:szCs w:val="24"/>
        </w:rPr>
      </w:pPr>
    </w:p>
    <w:p w:rsidR="00CB68CB" w:rsidRDefault="00CB68CB" w:rsidP="00F55194">
      <w:pPr>
        <w:spacing w:line="480" w:lineRule="auto"/>
        <w:ind w:firstLine="720"/>
        <w:rPr>
          <w:rFonts w:ascii="Times New Roman" w:hAnsi="Times New Roman" w:cs="Times New Roman"/>
          <w:b/>
          <w:bCs/>
          <w:sz w:val="24"/>
          <w:szCs w:val="24"/>
        </w:rPr>
      </w:pPr>
    </w:p>
    <w:p w:rsidR="00F55194" w:rsidRPr="00F55194" w:rsidRDefault="00F55194" w:rsidP="00F55194">
      <w:pPr>
        <w:spacing w:line="480" w:lineRule="auto"/>
        <w:ind w:firstLine="720"/>
        <w:rPr>
          <w:rFonts w:ascii="Times New Roman" w:hAnsi="Times New Roman" w:cs="Times New Roman"/>
          <w:b/>
          <w:sz w:val="24"/>
          <w:szCs w:val="24"/>
        </w:rPr>
      </w:pPr>
      <w:r w:rsidRPr="00F55194">
        <w:rPr>
          <w:rFonts w:ascii="Times New Roman" w:hAnsi="Times New Roman" w:cs="Times New Roman"/>
          <w:b/>
          <w:bCs/>
          <w:sz w:val="24"/>
          <w:szCs w:val="24"/>
        </w:rPr>
        <w:lastRenderedPageBreak/>
        <w:t>The first two women to graduate from the Army</w:t>
      </w:r>
      <w:r w:rsidRPr="00F55194">
        <w:rPr>
          <w:rFonts w:ascii="Times New Roman" w:hAnsi="Times New Roman" w:cs="Times New Roman"/>
          <w:b/>
          <w:sz w:val="24"/>
          <w:szCs w:val="24"/>
        </w:rPr>
        <w:t xml:space="preserve"> and their impact in the society.</w:t>
      </w:r>
    </w:p>
    <w:p w:rsidR="00F55194" w:rsidRPr="00F55194" w:rsidRDefault="00F55194" w:rsidP="00F55194">
      <w:pPr>
        <w:spacing w:line="480" w:lineRule="auto"/>
        <w:ind w:firstLine="720"/>
        <w:rPr>
          <w:rFonts w:ascii="Times New Roman" w:hAnsi="Times New Roman" w:cs="Times New Roman"/>
          <w:sz w:val="24"/>
          <w:szCs w:val="24"/>
        </w:rPr>
      </w:pPr>
      <w:r w:rsidRPr="00F55194">
        <w:rPr>
          <w:rFonts w:ascii="Times New Roman" w:hAnsi="Times New Roman" w:cs="Times New Roman"/>
          <w:sz w:val="24"/>
          <w:szCs w:val="24"/>
        </w:rPr>
        <w:t>Based on the text, it is evidence that women are determined and motivated gender in society. They are working hard to set a strong foundation for the next generation of women in the future. For instance, the first two women to graduate from the Army elite and grueling 62 –day ranger school set a big stepping stone for other women in the society. Through their endurance of all the hardship in the Army training, mark the end of women feeling or seeing some opportunities as impossible and as if they were only meant for men. Kristen Griest and Shaye Haver are the first two women who mark the end to women feeling of inferiority concerning their capabilities in other fields of opportunities in society. According to the text, the two women were highly motivated to prove other people wrong, since in most cases, people think that women are the weaker vessel in some fields of work. Therefore, these two women act as an inspiration to others in society. They had an extraordinary determination and motivation to achieve their goal, no matter how hard it was. According to the text, it is true that the source of motivation of these two women was from the fact that they were yearning to break open the hatch for the future generation of women</w:t>
      </w:r>
      <w:sdt>
        <w:sdtPr>
          <w:rPr>
            <w:rFonts w:ascii="Times New Roman" w:hAnsi="Times New Roman" w:cs="Times New Roman"/>
            <w:sz w:val="24"/>
            <w:szCs w:val="24"/>
          </w:rPr>
          <w:id w:val="2005849564"/>
          <w:citation/>
        </w:sdtPr>
        <w:sdtContent>
          <w:r w:rsidRPr="00F55194">
            <w:rPr>
              <w:rFonts w:ascii="Times New Roman" w:hAnsi="Times New Roman" w:cs="Times New Roman"/>
              <w:sz w:val="24"/>
              <w:szCs w:val="24"/>
            </w:rPr>
            <w:fldChar w:fldCharType="begin"/>
          </w:r>
          <w:r w:rsidRPr="00F55194">
            <w:rPr>
              <w:rFonts w:ascii="Times New Roman" w:hAnsi="Times New Roman" w:cs="Times New Roman"/>
              <w:sz w:val="24"/>
              <w:szCs w:val="24"/>
            </w:rPr>
            <w:instrText xml:space="preserve"> CITATION Lio16 \l 1033 </w:instrText>
          </w:r>
          <w:r w:rsidRPr="00F55194">
            <w:rPr>
              <w:rFonts w:ascii="Times New Roman" w:hAnsi="Times New Roman" w:cs="Times New Roman"/>
              <w:sz w:val="24"/>
              <w:szCs w:val="24"/>
            </w:rPr>
            <w:fldChar w:fldCharType="separate"/>
          </w:r>
          <w:r w:rsidRPr="00F55194">
            <w:rPr>
              <w:rFonts w:ascii="Times New Roman" w:hAnsi="Times New Roman" w:cs="Times New Roman"/>
              <w:noProof/>
              <w:sz w:val="24"/>
              <w:szCs w:val="24"/>
            </w:rPr>
            <w:t xml:space="preserve"> (Lion &amp; Michel, 2016)</w:t>
          </w:r>
          <w:r w:rsidRPr="00F55194">
            <w:rPr>
              <w:rFonts w:ascii="Times New Roman" w:hAnsi="Times New Roman" w:cs="Times New Roman"/>
              <w:sz w:val="24"/>
              <w:szCs w:val="24"/>
            </w:rPr>
            <w:fldChar w:fldCharType="end"/>
          </w:r>
        </w:sdtContent>
      </w:sdt>
      <w:r w:rsidRPr="00F55194">
        <w:rPr>
          <w:rFonts w:ascii="Times New Roman" w:hAnsi="Times New Roman" w:cs="Times New Roman"/>
          <w:sz w:val="24"/>
          <w:szCs w:val="24"/>
        </w:rPr>
        <w:t>. When talking in their first interview after completing their training, both women were asked if they felt like giving up at some point of training, and their response was yes. Still, they defended themselves by saying that nothing was too complicated that it was worth leaving the course.</w:t>
      </w:r>
    </w:p>
    <w:p w:rsidR="00F55194" w:rsidRPr="00F55194" w:rsidRDefault="00F55194" w:rsidP="00F55194">
      <w:pPr>
        <w:spacing w:line="480" w:lineRule="auto"/>
        <w:ind w:firstLine="720"/>
        <w:rPr>
          <w:rFonts w:ascii="Times New Roman" w:hAnsi="Times New Roman" w:cs="Times New Roman"/>
          <w:sz w:val="24"/>
          <w:szCs w:val="24"/>
        </w:rPr>
      </w:pPr>
      <w:r w:rsidRPr="00F55194">
        <w:rPr>
          <w:rFonts w:ascii="Times New Roman" w:hAnsi="Times New Roman" w:cs="Times New Roman"/>
          <w:sz w:val="24"/>
          <w:szCs w:val="24"/>
        </w:rPr>
        <w:t xml:space="preserve">Moreover, based on the text, the writer claims that women have to work as hard as men to get their position in society to achieve their dreams. For instance, it is evident in the text that there was no specific training for women, and hardship like training in places such swamps in Florida was for both gender, and they had to endure and persevere in it. Also, from the text, it is open that she has to possess a strong mentality and think to behold herself for a woman to make </w:t>
      </w:r>
      <w:r w:rsidRPr="00F55194">
        <w:rPr>
          <w:rFonts w:ascii="Times New Roman" w:hAnsi="Times New Roman" w:cs="Times New Roman"/>
          <w:sz w:val="24"/>
          <w:szCs w:val="24"/>
        </w:rPr>
        <w:lastRenderedPageBreak/>
        <w:t>it in life. As seen in the text, the total number of women who joined the course was 17 but only two hard the right mentality and attitude on pursuing their dreams since they never wanted to let people believe and support them</w:t>
      </w:r>
      <w:sdt>
        <w:sdtPr>
          <w:rPr>
            <w:rFonts w:ascii="Times New Roman" w:hAnsi="Times New Roman" w:cs="Times New Roman"/>
            <w:sz w:val="24"/>
            <w:szCs w:val="24"/>
          </w:rPr>
          <w:id w:val="-32422248"/>
          <w:citation/>
        </w:sdtPr>
        <w:sdtContent>
          <w:r w:rsidRPr="00F55194">
            <w:rPr>
              <w:rFonts w:ascii="Times New Roman" w:hAnsi="Times New Roman" w:cs="Times New Roman"/>
              <w:sz w:val="24"/>
              <w:szCs w:val="24"/>
            </w:rPr>
            <w:fldChar w:fldCharType="begin"/>
          </w:r>
          <w:r w:rsidRPr="00F55194">
            <w:rPr>
              <w:rFonts w:ascii="Times New Roman" w:hAnsi="Times New Roman" w:cs="Times New Roman"/>
              <w:sz w:val="24"/>
              <w:szCs w:val="24"/>
            </w:rPr>
            <w:instrText xml:space="preserve"> CITATION Lio16 \l 1033 </w:instrText>
          </w:r>
          <w:r w:rsidRPr="00F55194">
            <w:rPr>
              <w:rFonts w:ascii="Times New Roman" w:hAnsi="Times New Roman" w:cs="Times New Roman"/>
              <w:sz w:val="24"/>
              <w:szCs w:val="24"/>
            </w:rPr>
            <w:fldChar w:fldCharType="separate"/>
          </w:r>
          <w:r w:rsidRPr="00F55194">
            <w:rPr>
              <w:rFonts w:ascii="Times New Roman" w:hAnsi="Times New Roman" w:cs="Times New Roman"/>
              <w:noProof/>
              <w:sz w:val="24"/>
              <w:szCs w:val="24"/>
            </w:rPr>
            <w:t xml:space="preserve"> (Lion &amp; Michel, 2016)</w:t>
          </w:r>
          <w:r w:rsidRPr="00F55194">
            <w:rPr>
              <w:rFonts w:ascii="Times New Roman" w:hAnsi="Times New Roman" w:cs="Times New Roman"/>
              <w:sz w:val="24"/>
              <w:szCs w:val="24"/>
            </w:rPr>
            <w:fldChar w:fldCharType="end"/>
          </w:r>
        </w:sdtContent>
      </w:sdt>
      <w:r w:rsidRPr="00F55194">
        <w:rPr>
          <w:rFonts w:ascii="Times New Roman" w:hAnsi="Times New Roman" w:cs="Times New Roman"/>
          <w:sz w:val="24"/>
          <w:szCs w:val="24"/>
        </w:rPr>
        <w:t>. Thus this was the driving force behind their tireless effort in working extra hard to finish their course. Based on the text, the writer considers being strong mentally, and having the right attitude toward something is the key for women to achieve their goals.</w:t>
      </w:r>
    </w:p>
    <w:p w:rsidR="00F55194" w:rsidRPr="00F55194" w:rsidRDefault="00F55194" w:rsidP="00F55194">
      <w:pPr>
        <w:spacing w:line="480" w:lineRule="auto"/>
        <w:ind w:firstLine="720"/>
        <w:rPr>
          <w:rFonts w:ascii="Times New Roman" w:hAnsi="Times New Roman" w:cs="Times New Roman"/>
          <w:sz w:val="24"/>
          <w:szCs w:val="24"/>
        </w:rPr>
      </w:pPr>
      <w:r w:rsidRPr="00F55194">
        <w:rPr>
          <w:rFonts w:ascii="Times New Roman" w:hAnsi="Times New Roman" w:cs="Times New Roman"/>
          <w:sz w:val="24"/>
          <w:szCs w:val="24"/>
        </w:rPr>
        <w:t> The evidence to support the claims includes how the two women manage to prosper in their training despite all the hardship they faced. They were 17 in number initially, but all 15 gave up, leaving only Kristen and Shaye. The two women learned that the "hard way is the only way," and through this, they put all their effort in training despite all the setbacks like being recycled to go back and start a leg training with a new set of trainees. They never gave up but just endured and trust the process. Surprisingly, some of the men who were training together with two women had to admit how two women, at some point, helped them to carry their heavy bags when they were exhausted and felt like stopping. Thus this is concrete evidence the women can do more than they think</w:t>
      </w:r>
      <w:sdt>
        <w:sdtPr>
          <w:rPr>
            <w:rFonts w:ascii="Times New Roman" w:hAnsi="Times New Roman" w:cs="Times New Roman"/>
            <w:sz w:val="24"/>
            <w:szCs w:val="24"/>
          </w:rPr>
          <w:id w:val="-360980524"/>
          <w:citation/>
        </w:sdtPr>
        <w:sdtContent>
          <w:r w:rsidRPr="00F55194">
            <w:rPr>
              <w:rFonts w:ascii="Times New Roman" w:hAnsi="Times New Roman" w:cs="Times New Roman"/>
              <w:sz w:val="24"/>
              <w:szCs w:val="24"/>
            </w:rPr>
            <w:fldChar w:fldCharType="begin"/>
          </w:r>
          <w:r w:rsidRPr="00F55194">
            <w:rPr>
              <w:rFonts w:ascii="Times New Roman" w:hAnsi="Times New Roman" w:cs="Times New Roman"/>
              <w:sz w:val="24"/>
              <w:szCs w:val="24"/>
            </w:rPr>
            <w:instrText xml:space="preserve"> CITATION Lio16 \l 1033 </w:instrText>
          </w:r>
          <w:r w:rsidRPr="00F55194">
            <w:rPr>
              <w:rFonts w:ascii="Times New Roman" w:hAnsi="Times New Roman" w:cs="Times New Roman"/>
              <w:sz w:val="24"/>
              <w:szCs w:val="24"/>
            </w:rPr>
            <w:fldChar w:fldCharType="separate"/>
          </w:r>
          <w:r w:rsidRPr="00F55194">
            <w:rPr>
              <w:rFonts w:ascii="Times New Roman" w:hAnsi="Times New Roman" w:cs="Times New Roman"/>
              <w:noProof/>
              <w:sz w:val="24"/>
              <w:szCs w:val="24"/>
            </w:rPr>
            <w:t xml:space="preserve"> (Lion &amp; Michel, 2016)</w:t>
          </w:r>
          <w:r w:rsidRPr="00F55194">
            <w:rPr>
              <w:rFonts w:ascii="Times New Roman" w:hAnsi="Times New Roman" w:cs="Times New Roman"/>
              <w:sz w:val="24"/>
              <w:szCs w:val="24"/>
            </w:rPr>
            <w:fldChar w:fldCharType="end"/>
          </w:r>
        </w:sdtContent>
      </w:sdt>
      <w:r w:rsidRPr="00F55194">
        <w:rPr>
          <w:rFonts w:ascii="Times New Roman" w:hAnsi="Times New Roman" w:cs="Times New Roman"/>
          <w:sz w:val="24"/>
          <w:szCs w:val="24"/>
        </w:rPr>
        <w:t>. And this is what the two women did to change the world's face concerning women and their beliefs on some opportunities in society.</w:t>
      </w:r>
    </w:p>
    <w:p w:rsidR="001E4B51" w:rsidRPr="00F55194" w:rsidRDefault="001E4B51" w:rsidP="00F55194">
      <w:pPr>
        <w:spacing w:line="480" w:lineRule="auto"/>
        <w:ind w:firstLine="720"/>
        <w:rPr>
          <w:rFonts w:ascii="Times New Roman" w:hAnsi="Times New Roman" w:cs="Times New Roman"/>
          <w:sz w:val="24"/>
          <w:szCs w:val="24"/>
        </w:rPr>
      </w:pPr>
    </w:p>
    <w:p w:rsidR="00F55194" w:rsidRPr="00F55194" w:rsidRDefault="00F55194" w:rsidP="00F55194">
      <w:pPr>
        <w:spacing w:line="480" w:lineRule="auto"/>
        <w:ind w:firstLine="720"/>
        <w:rPr>
          <w:rFonts w:ascii="Times New Roman" w:hAnsi="Times New Roman" w:cs="Times New Roman"/>
          <w:sz w:val="24"/>
          <w:szCs w:val="24"/>
        </w:rPr>
      </w:pPr>
    </w:p>
    <w:p w:rsidR="00F55194" w:rsidRPr="00F55194" w:rsidRDefault="00F55194" w:rsidP="00F55194">
      <w:pPr>
        <w:spacing w:line="480" w:lineRule="auto"/>
        <w:ind w:firstLine="720"/>
        <w:rPr>
          <w:rFonts w:ascii="Times New Roman" w:hAnsi="Times New Roman" w:cs="Times New Roman"/>
          <w:sz w:val="24"/>
          <w:szCs w:val="24"/>
        </w:rPr>
      </w:pPr>
    </w:p>
    <w:p w:rsidR="00CB68CB" w:rsidRDefault="00CB68CB" w:rsidP="00F55194">
      <w:pPr>
        <w:spacing w:line="480" w:lineRule="auto"/>
        <w:ind w:firstLine="720"/>
        <w:jc w:val="center"/>
        <w:rPr>
          <w:rFonts w:ascii="Times New Roman" w:hAnsi="Times New Roman" w:cs="Times New Roman"/>
          <w:b/>
          <w:sz w:val="24"/>
          <w:szCs w:val="24"/>
        </w:rPr>
      </w:pPr>
    </w:p>
    <w:p w:rsidR="00CB68CB" w:rsidRDefault="00CB68CB" w:rsidP="00F55194">
      <w:pPr>
        <w:spacing w:line="480" w:lineRule="auto"/>
        <w:ind w:firstLine="720"/>
        <w:jc w:val="center"/>
        <w:rPr>
          <w:rFonts w:ascii="Times New Roman" w:hAnsi="Times New Roman" w:cs="Times New Roman"/>
          <w:b/>
          <w:sz w:val="24"/>
          <w:szCs w:val="24"/>
        </w:rPr>
      </w:pPr>
    </w:p>
    <w:p w:rsidR="00F55194" w:rsidRPr="00F55194" w:rsidRDefault="00F55194" w:rsidP="00F55194">
      <w:pPr>
        <w:spacing w:line="480" w:lineRule="auto"/>
        <w:ind w:firstLine="720"/>
        <w:jc w:val="center"/>
        <w:rPr>
          <w:rFonts w:ascii="Times New Roman" w:hAnsi="Times New Roman" w:cs="Times New Roman"/>
          <w:b/>
          <w:sz w:val="24"/>
          <w:szCs w:val="24"/>
        </w:rPr>
      </w:pPr>
      <w:bookmarkStart w:id="0" w:name="_GoBack"/>
      <w:bookmarkEnd w:id="0"/>
      <w:r w:rsidRPr="00F55194">
        <w:rPr>
          <w:rFonts w:ascii="Times New Roman" w:hAnsi="Times New Roman" w:cs="Times New Roman"/>
          <w:b/>
          <w:sz w:val="24"/>
          <w:szCs w:val="24"/>
        </w:rPr>
        <w:lastRenderedPageBreak/>
        <w:t>Reference.</w:t>
      </w:r>
    </w:p>
    <w:p w:rsidR="00F55194" w:rsidRPr="00F55194" w:rsidRDefault="00F55194" w:rsidP="00F55194">
      <w:pPr>
        <w:spacing w:line="480" w:lineRule="auto"/>
        <w:ind w:firstLine="720"/>
        <w:rPr>
          <w:rFonts w:ascii="Times New Roman" w:hAnsi="Times New Roman" w:cs="Times New Roman"/>
          <w:sz w:val="24"/>
          <w:szCs w:val="24"/>
        </w:rPr>
      </w:pPr>
      <w:r w:rsidRPr="00F55194">
        <w:rPr>
          <w:rFonts w:ascii="Times New Roman" w:hAnsi="Times New Roman" w:cs="Times New Roman"/>
          <w:sz w:val="24"/>
          <w:szCs w:val="24"/>
        </w:rPr>
        <w:t>Lion, B., &amp; Michel, C. (Eds.). (2016). </w:t>
      </w:r>
      <w:r w:rsidRPr="00F55194">
        <w:rPr>
          <w:rFonts w:ascii="Times New Roman" w:hAnsi="Times New Roman" w:cs="Times New Roman"/>
          <w:i/>
          <w:iCs/>
          <w:sz w:val="24"/>
          <w:szCs w:val="24"/>
        </w:rPr>
        <w:t>The role of women in work and society in the ancient Near East</w:t>
      </w:r>
      <w:r w:rsidRPr="00F55194">
        <w:rPr>
          <w:rFonts w:ascii="Times New Roman" w:hAnsi="Times New Roman" w:cs="Times New Roman"/>
          <w:sz w:val="24"/>
          <w:szCs w:val="24"/>
        </w:rPr>
        <w:t xml:space="preserve"> (Vol. 13). Walter de </w:t>
      </w:r>
      <w:proofErr w:type="spellStart"/>
      <w:r w:rsidRPr="00F55194">
        <w:rPr>
          <w:rFonts w:ascii="Times New Roman" w:hAnsi="Times New Roman" w:cs="Times New Roman"/>
          <w:sz w:val="24"/>
          <w:szCs w:val="24"/>
        </w:rPr>
        <w:t>Gruyter</w:t>
      </w:r>
      <w:proofErr w:type="spellEnd"/>
      <w:r w:rsidRPr="00F55194">
        <w:rPr>
          <w:rFonts w:ascii="Times New Roman" w:hAnsi="Times New Roman" w:cs="Times New Roman"/>
          <w:sz w:val="24"/>
          <w:szCs w:val="24"/>
        </w:rPr>
        <w:t xml:space="preserve"> GmbH &amp; Co KG.</w:t>
      </w:r>
    </w:p>
    <w:sectPr w:rsidR="00F55194" w:rsidRPr="00F551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5BD"/>
    <w:rsid w:val="0017609B"/>
    <w:rsid w:val="001E4B51"/>
    <w:rsid w:val="002D5B5A"/>
    <w:rsid w:val="002E3CCC"/>
    <w:rsid w:val="009C15BD"/>
    <w:rsid w:val="00A243F8"/>
    <w:rsid w:val="00AB0C6A"/>
    <w:rsid w:val="00CB68CB"/>
    <w:rsid w:val="00CD4CFA"/>
    <w:rsid w:val="00F55194"/>
    <w:rsid w:val="00F67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B943E"/>
  <w15:chartTrackingRefBased/>
  <w15:docId w15:val="{AFE951BB-AD15-4408-B196-35E9CABAA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162218">
      <w:bodyDiv w:val="1"/>
      <w:marLeft w:val="0"/>
      <w:marRight w:val="0"/>
      <w:marTop w:val="0"/>
      <w:marBottom w:val="0"/>
      <w:divBdr>
        <w:top w:val="none" w:sz="0" w:space="0" w:color="auto"/>
        <w:left w:val="none" w:sz="0" w:space="0" w:color="auto"/>
        <w:bottom w:val="none" w:sz="0" w:space="0" w:color="auto"/>
        <w:right w:val="none" w:sz="0" w:space="0" w:color="auto"/>
      </w:divBdr>
    </w:div>
    <w:div w:id="1035883522">
      <w:bodyDiv w:val="1"/>
      <w:marLeft w:val="0"/>
      <w:marRight w:val="0"/>
      <w:marTop w:val="0"/>
      <w:marBottom w:val="0"/>
      <w:divBdr>
        <w:top w:val="none" w:sz="0" w:space="0" w:color="auto"/>
        <w:left w:val="none" w:sz="0" w:space="0" w:color="auto"/>
        <w:bottom w:val="none" w:sz="0" w:space="0" w:color="auto"/>
        <w:right w:val="none" w:sz="0" w:space="0" w:color="auto"/>
      </w:divBdr>
    </w:div>
    <w:div w:id="1551065518">
      <w:bodyDiv w:val="1"/>
      <w:marLeft w:val="0"/>
      <w:marRight w:val="0"/>
      <w:marTop w:val="0"/>
      <w:marBottom w:val="0"/>
      <w:divBdr>
        <w:top w:val="none" w:sz="0" w:space="0" w:color="auto"/>
        <w:left w:val="none" w:sz="0" w:space="0" w:color="auto"/>
        <w:bottom w:val="none" w:sz="0" w:space="0" w:color="auto"/>
        <w:right w:val="none" w:sz="0" w:space="0" w:color="auto"/>
      </w:divBdr>
    </w:div>
    <w:div w:id="1916432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Lio16</b:Tag>
    <b:SourceType>Book</b:SourceType>
    <b:Guid>{6D8FB420-5B32-4B41-9D9E-2E8D21F1C1A2}</b:Guid>
    <b:Title>Lion &amp; Michel</b:Title>
    <b:Year>2016</b:Year>
    <b:RefOrder>1</b:RefOrder>
  </b:Source>
</b:Sources>
</file>

<file path=customXml/itemProps1.xml><?xml version="1.0" encoding="utf-8"?>
<ds:datastoreItem xmlns:ds="http://schemas.openxmlformats.org/officeDocument/2006/customXml" ds:itemID="{31ADD70B-C0ED-49B1-A91D-ED221054A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4</Pages>
  <Words>595</Words>
  <Characters>3393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2020-12-09T00:29:00Z</dcterms:created>
  <dcterms:modified xsi:type="dcterms:W3CDTF">2020-12-09T02:11:00Z</dcterms:modified>
</cp:coreProperties>
</file>